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61" w:rsidRPr="007E25C8" w:rsidRDefault="00B57961" w:rsidP="003911DE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 w:rsidRPr="007E25C8">
        <w:rPr>
          <w:rFonts w:asciiTheme="minorHAnsi" w:hAnsiTheme="minorHAnsi"/>
          <w:b/>
          <w:bCs/>
          <w:sz w:val="22"/>
          <w:szCs w:val="22"/>
        </w:rPr>
        <w:t xml:space="preserve">Перечень МСС кодов, попадающих в список исключения по операциям для дебетовых карт при начислении </w:t>
      </w:r>
      <w:proofErr w:type="spellStart"/>
      <w:r w:rsidRPr="007E25C8">
        <w:rPr>
          <w:rFonts w:asciiTheme="minorHAnsi" w:hAnsiTheme="minorHAnsi"/>
          <w:b/>
          <w:bCs/>
          <w:sz w:val="22"/>
          <w:szCs w:val="22"/>
        </w:rPr>
        <w:t>Cashback</w:t>
      </w:r>
      <w:proofErr w:type="spellEnd"/>
    </w:p>
    <w:p w:rsidR="00B57961" w:rsidRPr="007E25C8" w:rsidRDefault="00B57961" w:rsidP="00B5796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3911DE" w:rsidRPr="0050181E" w:rsidRDefault="003911DE" w:rsidP="003911DE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0181E">
        <w:rPr>
          <w:rFonts w:ascii="Times New Roman" w:hAnsi="Times New Roman" w:cs="Times New Roman"/>
          <w:color w:val="auto"/>
          <w:sz w:val="22"/>
          <w:szCs w:val="22"/>
        </w:rPr>
        <w:t xml:space="preserve">Для целей </w:t>
      </w:r>
      <w:r>
        <w:rPr>
          <w:rFonts w:ascii="Times New Roman" w:hAnsi="Times New Roman" w:cs="Times New Roman"/>
          <w:color w:val="auto"/>
          <w:sz w:val="22"/>
          <w:szCs w:val="22"/>
        </w:rPr>
        <w:t>Программы вознаграждения</w:t>
      </w:r>
      <w:r w:rsidRPr="0050181E">
        <w:rPr>
          <w:rFonts w:ascii="Times New Roman" w:hAnsi="Times New Roman" w:cs="Times New Roman"/>
          <w:color w:val="auto"/>
          <w:sz w:val="22"/>
          <w:szCs w:val="22"/>
        </w:rPr>
        <w:t xml:space="preserve"> не учитываются операции, соответствующие хотя бы одному из следующих критериев: </w:t>
      </w:r>
    </w:p>
    <w:p w:rsidR="003911DE" w:rsidRDefault="003911DE" w:rsidP="00B57961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97362" w:rsidRDefault="00A97362" w:rsidP="00A97362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0181E">
        <w:rPr>
          <w:rFonts w:ascii="Times New Roman" w:hAnsi="Times New Roman" w:cs="Times New Roman"/>
          <w:color w:val="auto"/>
          <w:sz w:val="22"/>
          <w:szCs w:val="22"/>
        </w:rPr>
        <w:t>- совершенные за предел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ами Периода начисления </w:t>
      </w:r>
      <w:proofErr w:type="spellStart"/>
      <w:proofErr w:type="gramStart"/>
      <w:r w:rsidRPr="00D21F9A">
        <w:rPr>
          <w:rFonts w:ascii="Times New Roman" w:hAnsi="Times New Roman" w:cs="Times New Roman"/>
          <w:color w:val="auto"/>
          <w:sz w:val="22"/>
          <w:szCs w:val="22"/>
        </w:rPr>
        <w:t>С</w:t>
      </w:r>
      <w:proofErr w:type="gramEnd"/>
      <w:r w:rsidRPr="00D21F9A">
        <w:rPr>
          <w:rFonts w:ascii="Times New Roman" w:hAnsi="Times New Roman" w:cs="Times New Roman"/>
          <w:color w:val="auto"/>
          <w:sz w:val="22"/>
          <w:szCs w:val="22"/>
        </w:rPr>
        <w:t>ashback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A97362" w:rsidRPr="0050181E" w:rsidRDefault="00A97362" w:rsidP="00A97362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0181E">
        <w:rPr>
          <w:rFonts w:ascii="Times New Roman" w:hAnsi="Times New Roman" w:cs="Times New Roman"/>
          <w:color w:val="auto"/>
          <w:sz w:val="22"/>
          <w:szCs w:val="22"/>
        </w:rPr>
        <w:t xml:space="preserve">- оплата ставок и пари в казино и других игорных заведениях; </w:t>
      </w:r>
    </w:p>
    <w:p w:rsidR="00A97362" w:rsidRPr="0050181E" w:rsidRDefault="00A97362" w:rsidP="00A97362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0181E">
        <w:rPr>
          <w:rFonts w:ascii="Times New Roman" w:hAnsi="Times New Roman" w:cs="Times New Roman"/>
          <w:color w:val="auto"/>
          <w:sz w:val="22"/>
          <w:szCs w:val="22"/>
        </w:rPr>
        <w:t xml:space="preserve">- оплата страховых и коммунальных услуг; </w:t>
      </w:r>
    </w:p>
    <w:p w:rsidR="00A97362" w:rsidRPr="0050181E" w:rsidRDefault="00A97362" w:rsidP="00A97362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0181E">
        <w:rPr>
          <w:rFonts w:ascii="Times New Roman" w:hAnsi="Times New Roman" w:cs="Times New Roman"/>
          <w:color w:val="auto"/>
          <w:sz w:val="22"/>
          <w:szCs w:val="22"/>
        </w:rPr>
        <w:t xml:space="preserve">- оплата платежей в бюджетную систему Российской Федерации; </w:t>
      </w:r>
    </w:p>
    <w:p w:rsidR="00A97362" w:rsidRPr="0050181E" w:rsidRDefault="00A97362" w:rsidP="00A97362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0181E">
        <w:rPr>
          <w:rFonts w:ascii="Times New Roman" w:hAnsi="Times New Roman" w:cs="Times New Roman"/>
          <w:color w:val="auto"/>
          <w:sz w:val="22"/>
          <w:szCs w:val="22"/>
        </w:rPr>
        <w:t xml:space="preserve">- покупка дорожных чеков, лотерейных билетов, ценных бумаг; </w:t>
      </w:r>
    </w:p>
    <w:p w:rsidR="00A97362" w:rsidRPr="0050181E" w:rsidRDefault="00A97362" w:rsidP="00A97362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0181E">
        <w:rPr>
          <w:rFonts w:ascii="Times New Roman" w:hAnsi="Times New Roman" w:cs="Times New Roman"/>
          <w:color w:val="auto"/>
          <w:sz w:val="22"/>
          <w:szCs w:val="22"/>
        </w:rPr>
        <w:t>- перевод денежных сре</w:t>
      </w:r>
      <w:proofErr w:type="gramStart"/>
      <w:r w:rsidRPr="0050181E">
        <w:rPr>
          <w:rFonts w:ascii="Times New Roman" w:hAnsi="Times New Roman" w:cs="Times New Roman"/>
          <w:color w:val="auto"/>
          <w:sz w:val="22"/>
          <w:szCs w:val="22"/>
        </w:rPr>
        <w:t>дств в ц</w:t>
      </w:r>
      <w:proofErr w:type="gramEnd"/>
      <w:r w:rsidRPr="0050181E">
        <w:rPr>
          <w:rFonts w:ascii="Times New Roman" w:hAnsi="Times New Roman" w:cs="Times New Roman"/>
          <w:color w:val="auto"/>
          <w:sz w:val="22"/>
          <w:szCs w:val="22"/>
        </w:rPr>
        <w:t xml:space="preserve">елях пополнения остатков электронных денежных средств (пополнение электронных кошельков); </w:t>
      </w:r>
    </w:p>
    <w:p w:rsidR="00A97362" w:rsidRPr="0050181E" w:rsidRDefault="00A97362" w:rsidP="00A97362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0181E">
        <w:rPr>
          <w:rFonts w:ascii="Times New Roman" w:hAnsi="Times New Roman" w:cs="Times New Roman"/>
          <w:color w:val="auto"/>
          <w:sz w:val="22"/>
          <w:szCs w:val="22"/>
        </w:rPr>
        <w:t xml:space="preserve">- переводы с карты на карту; </w:t>
      </w:r>
    </w:p>
    <w:p w:rsidR="00A97362" w:rsidRPr="0050181E" w:rsidRDefault="00A97362" w:rsidP="00A97362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50181E">
        <w:rPr>
          <w:rFonts w:ascii="Times New Roman" w:hAnsi="Times New Roman" w:cs="Times New Roman"/>
          <w:color w:val="auto"/>
          <w:sz w:val="22"/>
          <w:szCs w:val="22"/>
        </w:rPr>
        <w:t>- перевод денежных средств с использованием платежных сервисов, категория которого соответствует следующим универсальным международным кодам МСС (</w:t>
      </w:r>
      <w:proofErr w:type="spellStart"/>
      <w:r w:rsidRPr="0050181E">
        <w:rPr>
          <w:rFonts w:ascii="Times New Roman" w:hAnsi="Times New Roman" w:cs="Times New Roman"/>
          <w:color w:val="auto"/>
          <w:sz w:val="22"/>
          <w:szCs w:val="22"/>
        </w:rPr>
        <w:t>Merchant</w:t>
      </w:r>
      <w:proofErr w:type="spellEnd"/>
      <w:r w:rsidRPr="0050181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0181E">
        <w:rPr>
          <w:rFonts w:ascii="Times New Roman" w:hAnsi="Times New Roman" w:cs="Times New Roman"/>
          <w:color w:val="auto"/>
          <w:sz w:val="22"/>
          <w:szCs w:val="22"/>
        </w:rPr>
        <w:t>Category</w:t>
      </w:r>
      <w:proofErr w:type="spellEnd"/>
      <w:r w:rsidRPr="0050181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0181E">
        <w:rPr>
          <w:rFonts w:ascii="Times New Roman" w:hAnsi="Times New Roman" w:cs="Times New Roman"/>
          <w:color w:val="auto"/>
          <w:sz w:val="22"/>
          <w:szCs w:val="22"/>
        </w:rPr>
        <w:t>Code</w:t>
      </w:r>
      <w:proofErr w:type="spellEnd"/>
      <w:r w:rsidRPr="0050181E">
        <w:rPr>
          <w:rFonts w:ascii="Times New Roman" w:hAnsi="Times New Roman" w:cs="Times New Roman"/>
          <w:color w:val="auto"/>
          <w:sz w:val="22"/>
          <w:szCs w:val="22"/>
        </w:rPr>
        <w:t xml:space="preserve">):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4812,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4813,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4814,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4816,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4829,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4900,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5199,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5551,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5960,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5962,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6010,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6011,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6012,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6050,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6051,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6211,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6300,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6529,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6530,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6531,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6532,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6533,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6534,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6536,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6537,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6538,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6540,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7311,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7321,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7372,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7393,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7399,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7995,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8111,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8211,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8220,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8241,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8244,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8249,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8299,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8398,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8641</w:t>
      </w:r>
      <w:proofErr w:type="gramEnd"/>
      <w:r w:rsidRPr="00567EDA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567EDA">
        <w:rPr>
          <w:rFonts w:ascii="Times New Roman" w:hAnsi="Times New Roman" w:cs="Times New Roman"/>
          <w:color w:val="auto"/>
          <w:sz w:val="22"/>
          <w:szCs w:val="22"/>
        </w:rPr>
        <w:t>8651,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8661,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8675,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8699,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8911,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8931,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8999,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9211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EDA">
        <w:rPr>
          <w:rFonts w:ascii="Times New Roman" w:hAnsi="Times New Roman" w:cs="Times New Roman"/>
          <w:color w:val="auto"/>
          <w:sz w:val="22"/>
          <w:szCs w:val="22"/>
        </w:rPr>
        <w:t>,9222</w:t>
      </w:r>
      <w:r w:rsidRPr="0050181E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0181E">
        <w:rPr>
          <w:rFonts w:ascii="Times New Roman" w:hAnsi="Times New Roman" w:cs="Times New Roman"/>
          <w:color w:val="auto"/>
          <w:sz w:val="22"/>
          <w:szCs w:val="22"/>
        </w:rPr>
        <w:t>определяемым автоматически банками, обслуживающими торгово-сервисные предприятия, в соответствии с правилами Платежных систем (информация о категории перевода и соответствующем ей коде МСС доступна по запросу плательщика в торгово-сервисном предприятии, являющимся по</w:t>
      </w:r>
      <w:r>
        <w:rPr>
          <w:rFonts w:ascii="Times New Roman" w:hAnsi="Times New Roman" w:cs="Times New Roman"/>
          <w:color w:val="auto"/>
          <w:sz w:val="22"/>
          <w:szCs w:val="22"/>
        </w:rPr>
        <w:t>лучателем платежа либо платежным</w:t>
      </w:r>
      <w:r w:rsidRPr="0050181E">
        <w:rPr>
          <w:rFonts w:ascii="Times New Roman" w:hAnsi="Times New Roman" w:cs="Times New Roman"/>
          <w:color w:val="auto"/>
          <w:sz w:val="22"/>
          <w:szCs w:val="22"/>
        </w:rPr>
        <w:t xml:space="preserve"> сервис</w:t>
      </w:r>
      <w:r>
        <w:rPr>
          <w:rFonts w:ascii="Times New Roman" w:hAnsi="Times New Roman" w:cs="Times New Roman"/>
          <w:color w:val="auto"/>
          <w:sz w:val="22"/>
          <w:szCs w:val="22"/>
        </w:rPr>
        <w:t>ом</w:t>
      </w:r>
      <w:r w:rsidRPr="0050181E">
        <w:rPr>
          <w:rFonts w:ascii="Times New Roman" w:hAnsi="Times New Roman" w:cs="Times New Roman"/>
          <w:color w:val="auto"/>
          <w:sz w:val="22"/>
          <w:szCs w:val="22"/>
        </w:rPr>
        <w:t xml:space="preserve">, через который осуществляется перевод); </w:t>
      </w:r>
      <w:proofErr w:type="gramEnd"/>
    </w:p>
    <w:p w:rsidR="00A97362" w:rsidRPr="0050181E" w:rsidRDefault="00A97362" w:rsidP="00A97362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0181E">
        <w:rPr>
          <w:rFonts w:ascii="Times New Roman" w:hAnsi="Times New Roman" w:cs="Times New Roman"/>
          <w:color w:val="auto"/>
          <w:sz w:val="22"/>
          <w:szCs w:val="22"/>
        </w:rPr>
        <w:t>- любые иные безналичные переводы денежных средств на счета, открытые на имя клиента, а также в адрес любых иных получателей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созданные в подразделениях Банка, в том числе обработанные заявления Участника, полученные  посредством системы дистанционного банковского обслуживания «Кранбанк 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>Online</w:t>
      </w:r>
      <w:r>
        <w:rPr>
          <w:rFonts w:ascii="Times New Roman" w:hAnsi="Times New Roman" w:cs="Times New Roman"/>
          <w:color w:val="auto"/>
          <w:sz w:val="22"/>
          <w:szCs w:val="22"/>
        </w:rPr>
        <w:t>».</w:t>
      </w:r>
      <w:r w:rsidRPr="0050181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57961" w:rsidRDefault="00B57961" w:rsidP="00A97362">
      <w:pPr>
        <w:pStyle w:val="Default"/>
        <w:spacing w:before="120"/>
        <w:jc w:val="both"/>
      </w:pPr>
    </w:p>
    <w:sectPr w:rsidR="00B5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61"/>
    <w:rsid w:val="000C6581"/>
    <w:rsid w:val="00326BC5"/>
    <w:rsid w:val="003911DE"/>
    <w:rsid w:val="003D18AF"/>
    <w:rsid w:val="00A97362"/>
    <w:rsid w:val="00B57961"/>
    <w:rsid w:val="00C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5796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5796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57961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5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9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79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5796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5796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57961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5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9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79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Карина Владимировна</dc:creator>
  <cp:lastModifiedBy>Юдина Светлана Олеговна</cp:lastModifiedBy>
  <cp:revision>2</cp:revision>
  <dcterms:created xsi:type="dcterms:W3CDTF">2017-12-05T14:22:00Z</dcterms:created>
  <dcterms:modified xsi:type="dcterms:W3CDTF">2017-12-05T14:22:00Z</dcterms:modified>
</cp:coreProperties>
</file>