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A68" w:rsidRDefault="001D6A68" w:rsidP="001D6A68">
      <w:pPr>
        <w:jc w:val="center"/>
      </w:pPr>
      <w:r>
        <w:rPr>
          <w:noProof/>
        </w:rPr>
        <w:drawing>
          <wp:inline distT="0" distB="0" distL="0" distR="0">
            <wp:extent cx="660400" cy="825500"/>
            <wp:effectExtent l="0" t="0" r="6350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</w:p>
    <w:p w:rsidR="001D6A68" w:rsidRPr="00D31C70" w:rsidRDefault="001D6A68" w:rsidP="001D6A68">
      <w:pPr>
        <w:jc w:val="center"/>
      </w:pPr>
    </w:p>
    <w:p w:rsidR="001D6A68" w:rsidRPr="0003459E" w:rsidRDefault="001D6A68" w:rsidP="001D6A68">
      <w:pPr>
        <w:jc w:val="center"/>
        <w:rPr>
          <w:spacing w:val="60"/>
        </w:rPr>
      </w:pPr>
      <w:r>
        <w:rPr>
          <w:b/>
          <w:bCs/>
          <w:color w:val="000000"/>
          <w:spacing w:val="60"/>
          <w:position w:val="3"/>
          <w:sz w:val="66"/>
          <w:szCs w:val="66"/>
        </w:rPr>
        <w:t>ПОСТАНОВЛ</w:t>
      </w:r>
      <w:r w:rsidRPr="0003459E">
        <w:rPr>
          <w:b/>
          <w:bCs/>
          <w:color w:val="000000"/>
          <w:spacing w:val="60"/>
          <w:position w:val="3"/>
          <w:sz w:val="66"/>
          <w:szCs w:val="66"/>
        </w:rPr>
        <w:t>ЕНИЕ</w:t>
      </w:r>
    </w:p>
    <w:p w:rsidR="001D6A68" w:rsidRPr="0003459E" w:rsidRDefault="001D6A68" w:rsidP="001D6A68">
      <w:pPr>
        <w:shd w:val="clear" w:color="auto" w:fill="FFFFFF"/>
        <w:spacing w:line="468" w:lineRule="exact"/>
        <w:ind w:right="-2"/>
        <w:jc w:val="center"/>
        <w:rPr>
          <w:b/>
          <w:bCs/>
          <w:color w:val="000000"/>
          <w:spacing w:val="56"/>
          <w:sz w:val="40"/>
          <w:szCs w:val="40"/>
        </w:rPr>
      </w:pPr>
      <w:r w:rsidRPr="0003459E">
        <w:rPr>
          <w:b/>
          <w:bCs/>
          <w:color w:val="000000"/>
          <w:spacing w:val="56"/>
          <w:sz w:val="40"/>
          <w:szCs w:val="40"/>
        </w:rPr>
        <w:t>администрации</w:t>
      </w:r>
    </w:p>
    <w:p w:rsidR="001D6A68" w:rsidRDefault="001D6A68" w:rsidP="001D6A68">
      <w:pPr>
        <w:shd w:val="clear" w:color="auto" w:fill="FFFFFF"/>
        <w:spacing w:line="468" w:lineRule="exact"/>
        <w:ind w:right="-2"/>
        <w:jc w:val="center"/>
        <w:rPr>
          <w:b/>
          <w:bCs/>
          <w:color w:val="000000"/>
          <w:spacing w:val="56"/>
          <w:sz w:val="40"/>
          <w:szCs w:val="40"/>
        </w:rPr>
      </w:pPr>
      <w:r w:rsidRPr="0003459E">
        <w:rPr>
          <w:b/>
          <w:bCs/>
          <w:color w:val="000000"/>
          <w:spacing w:val="56"/>
          <w:sz w:val="40"/>
          <w:szCs w:val="40"/>
        </w:rPr>
        <w:t>городского округа Кинешма</w:t>
      </w:r>
    </w:p>
    <w:p w:rsidR="001D6A68" w:rsidRDefault="001D6A68" w:rsidP="001D6A68">
      <w:pPr>
        <w:jc w:val="center"/>
      </w:pPr>
    </w:p>
    <w:p w:rsidR="001D6A68" w:rsidRPr="009E0681" w:rsidRDefault="00940687" w:rsidP="001D6A68">
      <w:pPr>
        <w:jc w:val="center"/>
        <w:rPr>
          <w:b/>
        </w:rPr>
      </w:pPr>
      <w:r>
        <w:rPr>
          <w:b/>
        </w:rPr>
        <w:t>от 26.08.2016 №  1436 п</w:t>
      </w:r>
    </w:p>
    <w:p w:rsidR="001D6A68" w:rsidRDefault="001D6A68" w:rsidP="00F03419">
      <w:pPr>
        <w:rPr>
          <w:b/>
        </w:rPr>
      </w:pPr>
    </w:p>
    <w:p w:rsidR="00E77A7F" w:rsidRPr="00C82E01" w:rsidRDefault="000A0659" w:rsidP="00C82E01">
      <w:pPr>
        <w:pStyle w:val="a7"/>
        <w:ind w:left="709" w:firstLine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2200">
        <w:rPr>
          <w:rFonts w:ascii="Times New Roman" w:hAnsi="Times New Roman" w:cs="Times New Roman"/>
          <w:b/>
          <w:sz w:val="28"/>
          <w:szCs w:val="28"/>
        </w:rPr>
        <w:t>О д</w:t>
      </w:r>
      <w:r>
        <w:rPr>
          <w:rFonts w:ascii="Times New Roman" w:hAnsi="Times New Roman" w:cs="Times New Roman"/>
          <w:b/>
          <w:sz w:val="28"/>
          <w:szCs w:val="28"/>
        </w:rPr>
        <w:t>ополнительных</w:t>
      </w:r>
      <w:r w:rsidRPr="00D22200">
        <w:rPr>
          <w:rFonts w:ascii="Times New Roman" w:hAnsi="Times New Roman" w:cs="Times New Roman"/>
          <w:b/>
          <w:sz w:val="28"/>
          <w:szCs w:val="28"/>
        </w:rPr>
        <w:t xml:space="preserve"> ограничения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D22200">
        <w:rPr>
          <w:rFonts w:ascii="Times New Roman" w:hAnsi="Times New Roman" w:cs="Times New Roman"/>
          <w:b/>
          <w:sz w:val="28"/>
          <w:szCs w:val="28"/>
        </w:rPr>
        <w:t xml:space="preserve"> времени, условий и мест розничной продажи алкогольной продукции </w:t>
      </w:r>
      <w:r>
        <w:rPr>
          <w:rFonts w:ascii="Times New Roman" w:hAnsi="Times New Roman" w:cs="Times New Roman"/>
          <w:b/>
          <w:sz w:val="28"/>
          <w:szCs w:val="28"/>
        </w:rPr>
        <w:t>на территории городского окр</w:t>
      </w:r>
      <w:r w:rsidR="006162CA">
        <w:rPr>
          <w:rFonts w:ascii="Times New Roman" w:hAnsi="Times New Roman" w:cs="Times New Roman"/>
          <w:b/>
          <w:sz w:val="28"/>
          <w:szCs w:val="28"/>
        </w:rPr>
        <w:t>уга Кинешма в День знаний 1 сентября 2016 года</w:t>
      </w:r>
    </w:p>
    <w:p w:rsidR="000A0659" w:rsidRPr="00D22200" w:rsidRDefault="000A0659" w:rsidP="00E77A7F">
      <w:pPr>
        <w:pStyle w:val="1"/>
        <w:rPr>
          <w:rFonts w:ascii="Times New Roman" w:hAnsi="Times New Roman"/>
        </w:rPr>
      </w:pPr>
    </w:p>
    <w:p w:rsidR="000A0659" w:rsidRDefault="000A0659" w:rsidP="000A0659">
      <w:pPr>
        <w:ind w:firstLine="708"/>
        <w:jc w:val="both"/>
      </w:pPr>
      <w:r w:rsidRPr="00D22200">
        <w:t>В соответствии с Федеральным законом от 06.10.2003 № 131-Ф</w:t>
      </w:r>
      <w:bookmarkStart w:id="0" w:name="_GoBack"/>
      <w:bookmarkEnd w:id="0"/>
      <w:r w:rsidRPr="00D22200">
        <w:t xml:space="preserve">З «Об общих принципах организации местного самоуправления в Российской Федерации», </w:t>
      </w:r>
      <w:r>
        <w:t xml:space="preserve"> статьей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Pr="00D22200">
        <w:t>Закон</w:t>
      </w:r>
      <w:r>
        <w:t>ом</w:t>
      </w:r>
      <w:r w:rsidRPr="00D22200">
        <w:t xml:space="preserve"> Ив</w:t>
      </w:r>
      <w:r>
        <w:t xml:space="preserve">ановской области от 30.09.2014 № 63-ОЗ </w:t>
      </w:r>
      <w:r w:rsidRPr="00D22200">
        <w:t>"Об установлении дополнительных ограничений времени, мест и условий розничной продажи алкогольной продукции на территории Ивановской области"</w:t>
      </w:r>
      <w:r>
        <w:t xml:space="preserve">, </w:t>
      </w:r>
      <w:r w:rsidRPr="00D22200">
        <w:t xml:space="preserve">руководствуясь </w:t>
      </w:r>
      <w:r w:rsidR="00E976A7">
        <w:t>статьями 41,46,56 Устава</w:t>
      </w:r>
      <w:r w:rsidRPr="00D22200">
        <w:t xml:space="preserve"> муниципального образования «Городской округ Кинешма»</w:t>
      </w:r>
      <w:r w:rsidR="00F03419">
        <w:t>,</w:t>
      </w:r>
      <w:r>
        <w:t xml:space="preserve"> в целях обеспечения общественного порядка и безопасности населения, администрация городского округа Кинешма</w:t>
      </w:r>
    </w:p>
    <w:p w:rsidR="000A0659" w:rsidRDefault="000A0659" w:rsidP="000A0659">
      <w:pPr>
        <w:ind w:firstLine="708"/>
        <w:jc w:val="both"/>
      </w:pPr>
    </w:p>
    <w:p w:rsidR="000A0659" w:rsidRDefault="000A0659" w:rsidP="000A0659">
      <w:pPr>
        <w:ind w:firstLine="708"/>
        <w:jc w:val="both"/>
        <w:rPr>
          <w:b/>
        </w:rPr>
      </w:pPr>
      <w:r>
        <w:rPr>
          <w:b/>
        </w:rPr>
        <w:t>п о с т а н о в л я е т :</w:t>
      </w:r>
    </w:p>
    <w:p w:rsidR="000A0659" w:rsidRDefault="000A0659" w:rsidP="000A0659">
      <w:pPr>
        <w:ind w:firstLine="708"/>
        <w:jc w:val="both"/>
        <w:rPr>
          <w:b/>
        </w:rPr>
      </w:pPr>
    </w:p>
    <w:p w:rsidR="000A0659" w:rsidRPr="005A3CC4" w:rsidRDefault="00B624C4" w:rsidP="005A3CC4">
      <w:pPr>
        <w:widowControl w:val="0"/>
        <w:numPr>
          <w:ilvl w:val="0"/>
          <w:numId w:val="2"/>
        </w:numPr>
        <w:suppressAutoHyphens/>
        <w:ind w:left="0" w:firstLine="708"/>
        <w:jc w:val="both"/>
        <w:rPr>
          <w:rFonts w:eastAsia="Calibri"/>
        </w:rPr>
      </w:pPr>
      <w:r>
        <w:t>Ввести</w:t>
      </w:r>
      <w:r w:rsidR="00C76933">
        <w:t xml:space="preserve"> </w:t>
      </w:r>
      <w:r w:rsidR="000F13B4">
        <w:t xml:space="preserve">с </w:t>
      </w:r>
      <w:r w:rsidR="00652EC3">
        <w:t xml:space="preserve">9-00 часов </w:t>
      </w:r>
      <w:r w:rsidR="00AD40E0">
        <w:t xml:space="preserve">до 21-00 часов  </w:t>
      </w:r>
      <w:r w:rsidR="006162CA">
        <w:t>01.09</w:t>
      </w:r>
      <w:r w:rsidR="00C76933">
        <w:t>.2016</w:t>
      </w:r>
      <w:r w:rsidR="00652EC3">
        <w:t>, в день</w:t>
      </w:r>
      <w:r w:rsidR="00125554">
        <w:t xml:space="preserve"> </w:t>
      </w:r>
      <w:r w:rsidR="005A3CC4">
        <w:t xml:space="preserve">проведения </w:t>
      </w:r>
      <w:r w:rsidR="006162CA">
        <w:t>Дня знаний 1 сентября 2016 года</w:t>
      </w:r>
      <w:r w:rsidR="00125554">
        <w:t xml:space="preserve"> </w:t>
      </w:r>
      <w:r>
        <w:t>дополнительное ограничение</w:t>
      </w:r>
      <w:r w:rsidR="000A0659" w:rsidRPr="00CD6295">
        <w:t xml:space="preserve"> времени розничной продажи алкогольной продукции,  </w:t>
      </w:r>
      <w:r w:rsidR="000A0659" w:rsidRPr="005A3CC4">
        <w:rPr>
          <w:rFonts w:eastAsia="Calibri"/>
        </w:rPr>
        <w:t>за исключением розничной продажи алкогольной продукции, осуществляемой организациями, и розничной продажи пива и пивных напитков, сидра, пуаре, медовухи, осуществляемой индивидуальными предпринимателями, при оказании такими организациями и индивидуальными предпринимателями услуг общественного питания</w:t>
      </w:r>
      <w:r w:rsidR="000815C0">
        <w:rPr>
          <w:rFonts w:eastAsia="Calibri"/>
        </w:rPr>
        <w:t xml:space="preserve"> (</w:t>
      </w:r>
      <w:r w:rsidR="00350EB9">
        <w:rPr>
          <w:rFonts w:eastAsia="Calibri"/>
        </w:rPr>
        <w:t>кроме продажи на вынос)</w:t>
      </w:r>
      <w:r w:rsidR="006162CA">
        <w:rPr>
          <w:rFonts w:eastAsia="Calibri"/>
        </w:rPr>
        <w:t xml:space="preserve"> на территории  городского округа</w:t>
      </w:r>
      <w:r w:rsidR="000A0659" w:rsidRPr="005A3CC4">
        <w:rPr>
          <w:rFonts w:eastAsia="Calibri"/>
        </w:rPr>
        <w:t xml:space="preserve"> Кинешм</w:t>
      </w:r>
      <w:r w:rsidR="006162CA">
        <w:rPr>
          <w:rFonts w:eastAsia="Calibri"/>
        </w:rPr>
        <w:t>а</w:t>
      </w:r>
      <w:r w:rsidR="000A0659" w:rsidRPr="005A3CC4">
        <w:rPr>
          <w:rFonts w:eastAsia="Calibri"/>
        </w:rPr>
        <w:t>.</w:t>
      </w:r>
    </w:p>
    <w:p w:rsidR="00B82C35" w:rsidRDefault="00B82C35" w:rsidP="00B82C35">
      <w:pPr>
        <w:pStyle w:val="a8"/>
        <w:numPr>
          <w:ilvl w:val="0"/>
          <w:numId w:val="2"/>
        </w:numPr>
        <w:ind w:left="0" w:firstLine="708"/>
        <w:jc w:val="both"/>
      </w:pPr>
      <w:r>
        <w:t>Рекомендовать организациям розничной торговли и общественного питания (на вынос) и индивидуальным предпринимателям, расположенным в мест</w:t>
      </w:r>
      <w:r w:rsidR="00C66B0D">
        <w:t>ах проведения праздничных мероп</w:t>
      </w:r>
      <w:r>
        <w:t xml:space="preserve">риятий, указанных </w:t>
      </w:r>
      <w:r>
        <w:lastRenderedPageBreak/>
        <w:t>в пункте 1 настоящего постановления, не осуществлять розничную продажу безалкогольных напитков в</w:t>
      </w:r>
      <w:r w:rsidR="006162CA">
        <w:t xml:space="preserve"> стеклянной таре с 9-00 часов </w:t>
      </w:r>
      <w:r w:rsidR="00AD40E0">
        <w:t xml:space="preserve">до 21-00 часов </w:t>
      </w:r>
      <w:r w:rsidR="006162CA">
        <w:t>01</w:t>
      </w:r>
      <w:r w:rsidR="00C76933">
        <w:t>.</w:t>
      </w:r>
      <w:r w:rsidR="00AD40E0">
        <w:t>09.2016</w:t>
      </w:r>
      <w:r>
        <w:t>.</w:t>
      </w:r>
    </w:p>
    <w:p w:rsidR="0013236C" w:rsidRDefault="00B82C35" w:rsidP="00B82C35">
      <w:pPr>
        <w:pStyle w:val="a8"/>
        <w:numPr>
          <w:ilvl w:val="0"/>
          <w:numId w:val="2"/>
        </w:numPr>
        <w:ind w:left="0" w:firstLine="708"/>
        <w:jc w:val="both"/>
      </w:pPr>
      <w:r>
        <w:t>Рекомендовать МО МВД Рос</w:t>
      </w:r>
      <w:r w:rsidR="005A3CC4">
        <w:t>с</w:t>
      </w:r>
      <w:r w:rsidR="009B4257">
        <w:t>ии «Кинешемский» в дни</w:t>
      </w:r>
      <w:r>
        <w:t xml:space="preserve"> проведения праздничных мероприятий, указанных в пункте 1 настоящего постановления, обеспечить контроль за соблюдением установленных дополнительных ограничений времени розничной продажи алкогольной продукции на территории городского округа Кинешма.</w:t>
      </w:r>
    </w:p>
    <w:p w:rsidR="0013236C" w:rsidRDefault="0013236C" w:rsidP="0013236C">
      <w:pPr>
        <w:numPr>
          <w:ilvl w:val="0"/>
          <w:numId w:val="2"/>
        </w:numPr>
        <w:tabs>
          <w:tab w:val="left" w:pos="0"/>
        </w:tabs>
        <w:ind w:left="0" w:firstLine="708"/>
        <w:jc w:val="both"/>
      </w:pPr>
      <w:r>
        <w:t>Настоящее постановление вступает в силу с момента официального опубликования в официальном источнике опубликования муниципальных правовых актов городского округа Кинешма «Вестник органов местного самоуправления городского округа Кинешма».</w:t>
      </w:r>
    </w:p>
    <w:p w:rsidR="0013236C" w:rsidRDefault="0013236C" w:rsidP="0013236C">
      <w:pPr>
        <w:tabs>
          <w:tab w:val="left" w:pos="1134"/>
        </w:tabs>
        <w:jc w:val="both"/>
      </w:pPr>
      <w:r>
        <w:t xml:space="preserve">         5.</w:t>
      </w:r>
      <w:r w:rsidR="00B82C35">
        <w:t xml:space="preserve"> </w:t>
      </w:r>
      <w:r>
        <w:t>Отделу организационной работы, общественных отношений и информации администрации городского округа Кинешма разместить настоящее постановление на официальном сайте администрации городского округа Кинешма</w:t>
      </w:r>
      <w:r w:rsidRPr="00A1295E">
        <w:t xml:space="preserve"> в информационно-телекоммуникационной сети </w:t>
      </w:r>
      <w:r>
        <w:t>«</w:t>
      </w:r>
      <w:r w:rsidRPr="00A1295E">
        <w:t>Интернет</w:t>
      </w:r>
      <w:r>
        <w:t xml:space="preserve">»: </w:t>
      </w:r>
      <w:r>
        <w:rPr>
          <w:lang w:val="en-US"/>
        </w:rPr>
        <w:t>www</w:t>
      </w:r>
      <w:r w:rsidRPr="00A1295E">
        <w:t>.</w:t>
      </w:r>
      <w:r>
        <w:rPr>
          <w:lang w:val="en-US"/>
        </w:rPr>
        <w:t>admkineshma</w:t>
      </w:r>
      <w:r w:rsidRPr="00A1295E">
        <w:t>.</w:t>
      </w:r>
      <w:r>
        <w:rPr>
          <w:lang w:val="en-US"/>
        </w:rPr>
        <w:t>ru</w:t>
      </w:r>
      <w:r w:rsidRPr="00A1295E">
        <w:t>.</w:t>
      </w:r>
    </w:p>
    <w:p w:rsidR="005A3CC4" w:rsidRDefault="0013236C" w:rsidP="005A3CC4">
      <w:pPr>
        <w:tabs>
          <w:tab w:val="left" w:pos="1134"/>
        </w:tabs>
        <w:ind w:firstLine="708"/>
        <w:jc w:val="both"/>
      </w:pPr>
      <w:r>
        <w:t>6.</w:t>
      </w:r>
      <w:r w:rsidR="005A3CC4" w:rsidRPr="005A3CC4">
        <w:t xml:space="preserve"> </w:t>
      </w:r>
      <w:r w:rsidR="005A3CC4">
        <w:t>Контроль за исполнением настоя</w:t>
      </w:r>
      <w:r w:rsidR="00102C37">
        <w:t>щего постановления оставляю за собой.</w:t>
      </w:r>
    </w:p>
    <w:p w:rsidR="005A3CC4" w:rsidRDefault="005A3CC4" w:rsidP="005A3CC4">
      <w:pPr>
        <w:tabs>
          <w:tab w:val="left" w:pos="1134"/>
        </w:tabs>
        <w:ind w:firstLine="708"/>
        <w:jc w:val="both"/>
      </w:pPr>
    </w:p>
    <w:p w:rsidR="006162CA" w:rsidRDefault="006162CA" w:rsidP="009327F0">
      <w:pPr>
        <w:jc w:val="both"/>
        <w:rPr>
          <w:b/>
        </w:rPr>
      </w:pPr>
      <w:r>
        <w:rPr>
          <w:b/>
        </w:rPr>
        <w:t xml:space="preserve">Исполняющий обязанности </w:t>
      </w:r>
    </w:p>
    <w:p w:rsidR="000B6B62" w:rsidRDefault="009327F0" w:rsidP="009327F0">
      <w:pPr>
        <w:jc w:val="both"/>
        <w:rPr>
          <w:b/>
        </w:rPr>
      </w:pPr>
      <w:r>
        <w:rPr>
          <w:b/>
        </w:rPr>
        <w:t xml:space="preserve">главы </w:t>
      </w:r>
      <w:r w:rsidR="006162CA">
        <w:rPr>
          <w:b/>
        </w:rPr>
        <w:t xml:space="preserve"> </w:t>
      </w:r>
      <w:r w:rsidR="005A3CC4" w:rsidRPr="009327F0">
        <w:rPr>
          <w:b/>
        </w:rPr>
        <w:t xml:space="preserve">городского округа Кинешма    </w:t>
      </w:r>
      <w:r>
        <w:rPr>
          <w:b/>
        </w:rPr>
        <w:t xml:space="preserve">                </w:t>
      </w:r>
      <w:r w:rsidR="006162CA">
        <w:rPr>
          <w:b/>
        </w:rPr>
        <w:t xml:space="preserve">                 А.В. Пахолков</w:t>
      </w:r>
    </w:p>
    <w:p w:rsidR="000B6B62" w:rsidRDefault="000B6B62" w:rsidP="009327F0">
      <w:pPr>
        <w:jc w:val="both"/>
        <w:rPr>
          <w:b/>
        </w:rPr>
      </w:pPr>
    </w:p>
    <w:p w:rsidR="000B6B62" w:rsidRDefault="000B6B62" w:rsidP="009327F0">
      <w:pPr>
        <w:jc w:val="both"/>
        <w:rPr>
          <w:b/>
        </w:rPr>
      </w:pPr>
    </w:p>
    <w:p w:rsidR="005A3CC4" w:rsidRPr="000B6B62" w:rsidRDefault="000B6B62" w:rsidP="00D079A5">
      <w:pPr>
        <w:rPr>
          <w:sz w:val="24"/>
          <w:szCs w:val="24"/>
        </w:rPr>
      </w:pPr>
      <w:r w:rsidRPr="000B6B62">
        <w:rPr>
          <w:sz w:val="24"/>
          <w:szCs w:val="24"/>
        </w:rPr>
        <w:t xml:space="preserve">исп. И.Н. Важнова </w:t>
      </w:r>
      <w:r w:rsidR="005A3CC4" w:rsidRPr="000B6B62">
        <w:rPr>
          <w:sz w:val="24"/>
          <w:szCs w:val="24"/>
        </w:rPr>
        <w:t xml:space="preserve"> </w:t>
      </w:r>
      <w:r w:rsidRPr="000B6B62">
        <w:rPr>
          <w:sz w:val="24"/>
          <w:szCs w:val="24"/>
        </w:rPr>
        <w:t>- ведущий специалист отдела по экономике и предпринимательству</w:t>
      </w:r>
      <w:r w:rsidR="005A3CC4" w:rsidRPr="000B6B62">
        <w:rPr>
          <w:sz w:val="24"/>
          <w:szCs w:val="24"/>
        </w:rPr>
        <w:t xml:space="preserve">                         </w:t>
      </w:r>
      <w:r w:rsidR="00E54300" w:rsidRPr="000B6B62">
        <w:rPr>
          <w:sz w:val="24"/>
          <w:szCs w:val="24"/>
        </w:rPr>
        <w:t xml:space="preserve">                           </w:t>
      </w:r>
    </w:p>
    <w:p w:rsidR="000B6B62" w:rsidRDefault="000B6B62" w:rsidP="005A3CC4">
      <w:pPr>
        <w:jc w:val="both"/>
        <w:rPr>
          <w:sz w:val="24"/>
          <w:szCs w:val="24"/>
        </w:rPr>
      </w:pPr>
    </w:p>
    <w:p w:rsidR="005A3CC4" w:rsidRPr="000B6B62" w:rsidRDefault="006162CA" w:rsidP="00D079A5">
      <w:pPr>
        <w:rPr>
          <w:sz w:val="24"/>
          <w:szCs w:val="24"/>
        </w:rPr>
      </w:pPr>
      <w:r>
        <w:rPr>
          <w:sz w:val="24"/>
          <w:szCs w:val="24"/>
        </w:rPr>
        <w:t>М.И. Власова -</w:t>
      </w:r>
      <w:r w:rsidR="000B6B62" w:rsidRPr="000B6B62">
        <w:rPr>
          <w:sz w:val="24"/>
          <w:szCs w:val="24"/>
        </w:rPr>
        <w:t>начальник</w:t>
      </w:r>
      <w:r w:rsidR="00652EC3">
        <w:rPr>
          <w:sz w:val="24"/>
          <w:szCs w:val="24"/>
        </w:rPr>
        <w:t xml:space="preserve"> </w:t>
      </w:r>
      <w:r w:rsidR="000B6B62" w:rsidRPr="000B6B62">
        <w:rPr>
          <w:sz w:val="24"/>
          <w:szCs w:val="24"/>
        </w:rPr>
        <w:t>Управления правового сопровождения и контроля</w:t>
      </w:r>
    </w:p>
    <w:p w:rsidR="005A3CC4" w:rsidRPr="000B6B62" w:rsidRDefault="005A3CC4" w:rsidP="005A3CC4">
      <w:pPr>
        <w:jc w:val="both"/>
        <w:rPr>
          <w:sz w:val="24"/>
          <w:szCs w:val="24"/>
        </w:rPr>
      </w:pPr>
    </w:p>
    <w:p w:rsidR="005A3CC4" w:rsidRDefault="005A3CC4" w:rsidP="005A3CC4">
      <w:pPr>
        <w:jc w:val="both"/>
        <w:rPr>
          <w:sz w:val="24"/>
          <w:szCs w:val="24"/>
        </w:rPr>
      </w:pPr>
    </w:p>
    <w:p w:rsidR="005A3CC4" w:rsidRPr="00704271" w:rsidRDefault="005A3CC4" w:rsidP="005A3CC4">
      <w:pPr>
        <w:tabs>
          <w:tab w:val="left" w:pos="1134"/>
        </w:tabs>
        <w:ind w:firstLine="708"/>
        <w:jc w:val="both"/>
      </w:pPr>
    </w:p>
    <w:p w:rsidR="000A0659" w:rsidRPr="000A0659" w:rsidRDefault="000A0659" w:rsidP="0013236C">
      <w:pPr>
        <w:pStyle w:val="a8"/>
        <w:ind w:left="708"/>
        <w:jc w:val="both"/>
      </w:pPr>
    </w:p>
    <w:p w:rsidR="000A0659" w:rsidRPr="00D22200" w:rsidRDefault="000A0659" w:rsidP="000A0659">
      <w:pPr>
        <w:pStyle w:val="1"/>
        <w:numPr>
          <w:ilvl w:val="0"/>
          <w:numId w:val="0"/>
        </w:numPr>
        <w:ind w:firstLine="708"/>
        <w:jc w:val="both"/>
        <w:rPr>
          <w:rFonts w:ascii="Times New Roman" w:hAnsi="Times New Roman"/>
        </w:rPr>
      </w:pPr>
    </w:p>
    <w:p w:rsidR="000A0659" w:rsidRPr="00D22200" w:rsidRDefault="000A0659" w:rsidP="000A0659">
      <w:pPr>
        <w:autoSpaceDE w:val="0"/>
        <w:autoSpaceDN w:val="0"/>
        <w:adjustRightInd w:val="0"/>
        <w:ind w:firstLine="540"/>
        <w:jc w:val="both"/>
      </w:pPr>
    </w:p>
    <w:p w:rsidR="00FD4EDD" w:rsidRDefault="00FD4EDD" w:rsidP="000A0659">
      <w:pPr>
        <w:jc w:val="center"/>
      </w:pPr>
    </w:p>
    <w:sectPr w:rsidR="00FD4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656"/>
        </w:tabs>
        <w:ind w:left="465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656"/>
        </w:tabs>
        <w:ind w:left="465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656"/>
        </w:tabs>
        <w:ind w:left="465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656"/>
        </w:tabs>
        <w:ind w:left="465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656"/>
        </w:tabs>
        <w:ind w:left="465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656"/>
        </w:tabs>
        <w:ind w:left="465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656"/>
        </w:tabs>
        <w:ind w:left="465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656"/>
        </w:tabs>
        <w:ind w:left="465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656"/>
        </w:tabs>
        <w:ind w:left="4656" w:firstLine="0"/>
      </w:pPr>
    </w:lvl>
  </w:abstractNum>
  <w:abstractNum w:abstractNumId="1">
    <w:nsid w:val="33505371"/>
    <w:multiLevelType w:val="hybridMultilevel"/>
    <w:tmpl w:val="D3AE573C"/>
    <w:lvl w:ilvl="0" w:tplc="3D6CD1C4">
      <w:start w:val="1"/>
      <w:numFmt w:val="decimal"/>
      <w:lvlText w:val="%1."/>
      <w:lvlJc w:val="left"/>
      <w:pPr>
        <w:ind w:left="0" w:firstLine="73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2547C50"/>
    <w:multiLevelType w:val="hybridMultilevel"/>
    <w:tmpl w:val="A0403F66"/>
    <w:lvl w:ilvl="0" w:tplc="5030CA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73478BD"/>
    <w:multiLevelType w:val="hybridMultilevel"/>
    <w:tmpl w:val="80EE91DE"/>
    <w:lvl w:ilvl="0" w:tplc="9846213E">
      <w:start w:val="1"/>
      <w:numFmt w:val="decimal"/>
      <w:lvlText w:val="%1."/>
      <w:lvlJc w:val="left"/>
      <w:pPr>
        <w:ind w:left="0" w:firstLine="708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68"/>
    <w:rsid w:val="000815C0"/>
    <w:rsid w:val="000A0659"/>
    <w:rsid w:val="000B6B62"/>
    <w:rsid w:val="000F13B4"/>
    <w:rsid w:val="00102C37"/>
    <w:rsid w:val="00125554"/>
    <w:rsid w:val="0013236C"/>
    <w:rsid w:val="001D6A68"/>
    <w:rsid w:val="002757B3"/>
    <w:rsid w:val="002B218F"/>
    <w:rsid w:val="00350EB9"/>
    <w:rsid w:val="00453AB7"/>
    <w:rsid w:val="004A35E4"/>
    <w:rsid w:val="004A481C"/>
    <w:rsid w:val="005441E2"/>
    <w:rsid w:val="00561651"/>
    <w:rsid w:val="005A3CC4"/>
    <w:rsid w:val="006162CA"/>
    <w:rsid w:val="006525B2"/>
    <w:rsid w:val="00652EC3"/>
    <w:rsid w:val="008E463C"/>
    <w:rsid w:val="009327F0"/>
    <w:rsid w:val="00940687"/>
    <w:rsid w:val="009B4257"/>
    <w:rsid w:val="009E0681"/>
    <w:rsid w:val="009E275E"/>
    <w:rsid w:val="00AB42E7"/>
    <w:rsid w:val="00AD40E0"/>
    <w:rsid w:val="00B624C4"/>
    <w:rsid w:val="00B82C35"/>
    <w:rsid w:val="00C068C8"/>
    <w:rsid w:val="00C17CC2"/>
    <w:rsid w:val="00C66B0D"/>
    <w:rsid w:val="00C76933"/>
    <w:rsid w:val="00C82E01"/>
    <w:rsid w:val="00D079A5"/>
    <w:rsid w:val="00DB052B"/>
    <w:rsid w:val="00E54300"/>
    <w:rsid w:val="00E77A7F"/>
    <w:rsid w:val="00E976A7"/>
    <w:rsid w:val="00EE371B"/>
    <w:rsid w:val="00F03419"/>
    <w:rsid w:val="00FD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A0659"/>
    <w:pPr>
      <w:keepNext/>
      <w:widowControl w:val="0"/>
      <w:numPr>
        <w:numId w:val="1"/>
      </w:numPr>
      <w:suppressAutoHyphens/>
      <w:jc w:val="center"/>
      <w:outlineLvl w:val="0"/>
    </w:pPr>
    <w:rPr>
      <w:rFonts w:ascii="Calibri" w:eastAsia="Lucida Sans Unicode" w:hAnsi="Calibri"/>
      <w:kern w:val="1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A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A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A0659"/>
    <w:rPr>
      <w:rFonts w:ascii="Calibri" w:eastAsia="Lucida Sans Unicode" w:hAnsi="Calibri" w:cs="Times New Roman"/>
      <w:kern w:val="1"/>
      <w:sz w:val="36"/>
      <w:szCs w:val="24"/>
    </w:rPr>
  </w:style>
  <w:style w:type="paragraph" w:styleId="a5">
    <w:name w:val="Body Text Indent"/>
    <w:basedOn w:val="a"/>
    <w:link w:val="a6"/>
    <w:rsid w:val="000A0659"/>
    <w:pPr>
      <w:tabs>
        <w:tab w:val="num" w:pos="709"/>
        <w:tab w:val="left" w:pos="3686"/>
      </w:tabs>
      <w:spacing w:line="360" w:lineRule="auto"/>
      <w:ind w:firstLine="540"/>
      <w:jc w:val="both"/>
    </w:pPr>
    <w:rPr>
      <w:noProof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0A0659"/>
    <w:rPr>
      <w:rFonts w:ascii="Times New Roman" w:eastAsia="Times New Roman" w:hAnsi="Times New Roman" w:cs="Times New Roman"/>
      <w:noProof/>
      <w:lang w:eastAsia="ru-RU"/>
    </w:rPr>
  </w:style>
  <w:style w:type="paragraph" w:customStyle="1" w:styleId="a7">
    <w:name w:val="Заголовок статьи"/>
    <w:basedOn w:val="a"/>
    <w:next w:val="a"/>
    <w:uiPriority w:val="99"/>
    <w:rsid w:val="000A0659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0A06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A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0A0659"/>
    <w:pPr>
      <w:keepNext/>
      <w:widowControl w:val="0"/>
      <w:numPr>
        <w:numId w:val="1"/>
      </w:numPr>
      <w:suppressAutoHyphens/>
      <w:jc w:val="center"/>
      <w:outlineLvl w:val="0"/>
    </w:pPr>
    <w:rPr>
      <w:rFonts w:ascii="Calibri" w:eastAsia="Lucida Sans Unicode" w:hAnsi="Calibri"/>
      <w:kern w:val="1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A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A6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0A0659"/>
    <w:rPr>
      <w:rFonts w:ascii="Calibri" w:eastAsia="Lucida Sans Unicode" w:hAnsi="Calibri" w:cs="Times New Roman"/>
      <w:kern w:val="1"/>
      <w:sz w:val="36"/>
      <w:szCs w:val="24"/>
    </w:rPr>
  </w:style>
  <w:style w:type="paragraph" w:styleId="a5">
    <w:name w:val="Body Text Indent"/>
    <w:basedOn w:val="a"/>
    <w:link w:val="a6"/>
    <w:rsid w:val="000A0659"/>
    <w:pPr>
      <w:tabs>
        <w:tab w:val="num" w:pos="709"/>
        <w:tab w:val="left" w:pos="3686"/>
      </w:tabs>
      <w:spacing w:line="360" w:lineRule="auto"/>
      <w:ind w:firstLine="540"/>
      <w:jc w:val="both"/>
    </w:pPr>
    <w:rPr>
      <w:noProof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rsid w:val="000A0659"/>
    <w:rPr>
      <w:rFonts w:ascii="Times New Roman" w:eastAsia="Times New Roman" w:hAnsi="Times New Roman" w:cs="Times New Roman"/>
      <w:noProof/>
      <w:lang w:eastAsia="ru-RU"/>
    </w:rPr>
  </w:style>
  <w:style w:type="paragraph" w:customStyle="1" w:styleId="a7">
    <w:name w:val="Заголовок статьи"/>
    <w:basedOn w:val="a"/>
    <w:next w:val="a"/>
    <w:uiPriority w:val="99"/>
    <w:rsid w:val="000A0659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0A0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2689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Кинешма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 Важнова</dc:creator>
  <cp:lastModifiedBy>Ольга Юрьевна Мальчугина</cp:lastModifiedBy>
  <cp:revision>2</cp:revision>
  <cp:lastPrinted>2016-08-22T09:06:00Z</cp:lastPrinted>
  <dcterms:created xsi:type="dcterms:W3CDTF">2016-08-30T05:12:00Z</dcterms:created>
  <dcterms:modified xsi:type="dcterms:W3CDTF">2016-08-30T05:12:00Z</dcterms:modified>
</cp:coreProperties>
</file>